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FE" w:rsidRDefault="00C46120" w:rsidP="00C46120">
      <w:pPr>
        <w:jc w:val="center"/>
        <w:rPr>
          <w:rFonts w:cs="PT Bold Mirror"/>
          <w:sz w:val="40"/>
          <w:szCs w:val="40"/>
          <w:rtl/>
          <w:lang w:bidi="ar-EG"/>
        </w:rPr>
      </w:pPr>
      <w:r>
        <w:rPr>
          <w:rFonts w:cs="PT Bold Mirror" w:hint="cs"/>
          <w:sz w:val="40"/>
          <w:szCs w:val="40"/>
          <w:rtl/>
          <w:lang w:bidi="ar-EG"/>
        </w:rPr>
        <w:t>مل</w:t>
      </w:r>
      <w:r w:rsidRPr="00C46120">
        <w:rPr>
          <w:rFonts w:cs="PT Bold Mirror" w:hint="cs"/>
          <w:sz w:val="40"/>
          <w:szCs w:val="40"/>
          <w:rtl/>
          <w:lang w:bidi="ar-EG"/>
        </w:rPr>
        <w:t>خص</w:t>
      </w:r>
      <w:r>
        <w:rPr>
          <w:rFonts w:cs="PT Bold Mirror" w:hint="cs"/>
          <w:sz w:val="40"/>
          <w:szCs w:val="40"/>
          <w:rtl/>
          <w:lang w:bidi="ar-EG"/>
        </w:rPr>
        <w:t xml:space="preserve"> الماجستير</w:t>
      </w:r>
    </w:p>
    <w:p w:rsidR="00C46120" w:rsidRPr="00C46120" w:rsidRDefault="00C46120" w:rsidP="00C46120">
      <w:pPr>
        <w:spacing w:after="240"/>
        <w:jc w:val="lowKashida"/>
        <w:rPr>
          <w:rFonts w:cs="Simplified Arabic"/>
          <w:sz w:val="28"/>
          <w:szCs w:val="28"/>
          <w:rtl/>
          <w:lang w:bidi="ar-EG"/>
        </w:rPr>
      </w:pPr>
      <w:r w:rsidRPr="00C46120">
        <w:rPr>
          <w:rFonts w:cs="Simplified Arabic" w:hint="cs"/>
          <w:sz w:val="28"/>
          <w:szCs w:val="28"/>
          <w:rtl/>
          <w:lang w:bidi="ar-EG"/>
        </w:rPr>
        <w:t xml:space="preserve">   </w:t>
      </w:r>
      <w:r w:rsidRPr="00C46120">
        <w:rPr>
          <w:rFonts w:cs="Simplified Arabic"/>
          <w:sz w:val="28"/>
          <w:szCs w:val="28"/>
          <w:rtl/>
          <w:lang w:bidi="ar-EG"/>
        </w:rPr>
        <w:t xml:space="preserve">يدرس هذا البحث الفعل </w:t>
      </w:r>
      <w:r w:rsidRPr="00C46120">
        <w:rPr>
          <w:rFonts w:cs="Simplified Arabic" w:hint="cs"/>
          <w:sz w:val="28"/>
          <w:szCs w:val="28"/>
          <w:rtl/>
          <w:lang w:bidi="ar-EG"/>
        </w:rPr>
        <w:t>الأجوف</w:t>
      </w:r>
      <w:r w:rsidRPr="00C46120">
        <w:rPr>
          <w:rFonts w:cs="Simplified Arabic"/>
          <w:sz w:val="28"/>
          <w:szCs w:val="28"/>
          <w:rtl/>
          <w:lang w:bidi="ar-EG"/>
        </w:rPr>
        <w:t xml:space="preserve"> في اللغتين العربية والعبرية ، ولن</w:t>
      </w:r>
      <w:r w:rsidRPr="00C46120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C46120">
        <w:rPr>
          <w:rFonts w:cs="Simplified Arabic"/>
          <w:sz w:val="28"/>
          <w:szCs w:val="28"/>
          <w:rtl/>
          <w:lang w:bidi="ar-EG"/>
        </w:rPr>
        <w:t xml:space="preserve">تعتمد هذه الدراسة فقط علي مناهج القدماء في دراسة الفعل </w:t>
      </w:r>
      <w:r w:rsidRPr="00C46120">
        <w:rPr>
          <w:rFonts w:cs="Simplified Arabic" w:hint="cs"/>
          <w:sz w:val="28"/>
          <w:szCs w:val="28"/>
          <w:rtl/>
          <w:lang w:bidi="ar-EG"/>
        </w:rPr>
        <w:t>الأجوف</w:t>
      </w:r>
      <w:r w:rsidRPr="00C46120">
        <w:rPr>
          <w:rFonts w:cs="Simplified Arabic"/>
          <w:sz w:val="28"/>
          <w:szCs w:val="28"/>
          <w:rtl/>
          <w:lang w:bidi="ar-EG"/>
        </w:rPr>
        <w:t xml:space="preserve"> </w:t>
      </w:r>
      <w:r w:rsidRPr="00C46120">
        <w:rPr>
          <w:rFonts w:cs="Simplified Arabic" w:hint="cs"/>
          <w:sz w:val="28"/>
          <w:szCs w:val="28"/>
          <w:rtl/>
          <w:lang w:bidi="ar-EG"/>
        </w:rPr>
        <w:t>،</w:t>
      </w:r>
      <w:r w:rsidRPr="00C46120">
        <w:rPr>
          <w:rFonts w:cs="Simplified Arabic"/>
          <w:sz w:val="28"/>
          <w:szCs w:val="28"/>
          <w:rtl/>
          <w:lang w:bidi="ar-EG"/>
        </w:rPr>
        <w:t xml:space="preserve"> ولكنها تعتمد كذلك علي مناهج المحدثين من خلال تطبيق </w:t>
      </w:r>
      <w:r w:rsidRPr="00C46120">
        <w:rPr>
          <w:rFonts w:cs="Simplified Arabic" w:hint="cs"/>
          <w:sz w:val="28"/>
          <w:szCs w:val="28"/>
          <w:rtl/>
          <w:lang w:bidi="ar-EG"/>
        </w:rPr>
        <w:t>القوانين</w:t>
      </w:r>
      <w:r w:rsidRPr="00C46120">
        <w:rPr>
          <w:rFonts w:cs="Simplified Arabic"/>
          <w:sz w:val="28"/>
          <w:szCs w:val="28"/>
          <w:rtl/>
          <w:lang w:bidi="ar-EG"/>
        </w:rPr>
        <w:t xml:space="preserve"> </w:t>
      </w:r>
      <w:r w:rsidRPr="00C46120">
        <w:rPr>
          <w:rFonts w:cs="Simplified Arabic" w:hint="cs"/>
          <w:sz w:val="28"/>
          <w:szCs w:val="28"/>
          <w:rtl/>
          <w:lang w:bidi="ar-EG"/>
        </w:rPr>
        <w:t>الصوتية</w:t>
      </w:r>
      <w:r w:rsidRPr="00C46120">
        <w:rPr>
          <w:rFonts w:cs="Simplified Arabic"/>
          <w:sz w:val="28"/>
          <w:szCs w:val="28"/>
          <w:rtl/>
          <w:lang w:bidi="ar-EG"/>
        </w:rPr>
        <w:t xml:space="preserve"> وتشمل " المماثلة ،</w:t>
      </w:r>
      <w:r w:rsidRPr="00C46120">
        <w:rPr>
          <w:rFonts w:cs="Simplified Arabic" w:hint="cs"/>
          <w:sz w:val="28"/>
          <w:szCs w:val="28"/>
          <w:rtl/>
          <w:lang w:bidi="ar-EG"/>
        </w:rPr>
        <w:t xml:space="preserve">المغايرة ، الحذف ، القلب المكاني ، والإدغام " </w:t>
      </w:r>
    </w:p>
    <w:p w:rsidR="00C46120" w:rsidRPr="00C46120" w:rsidRDefault="00C46120" w:rsidP="00C46120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C46120">
        <w:rPr>
          <w:rFonts w:cs="Simplified Arabic" w:hint="cs"/>
          <w:sz w:val="28"/>
          <w:szCs w:val="28"/>
          <w:rtl/>
          <w:lang w:bidi="ar-EG"/>
        </w:rPr>
        <w:t xml:space="preserve">   </w:t>
      </w:r>
      <w:r w:rsidRPr="00C46120">
        <w:rPr>
          <w:rFonts w:cs="Simplified Arabic"/>
          <w:sz w:val="28"/>
          <w:szCs w:val="28"/>
          <w:rtl/>
          <w:lang w:bidi="ar-EG"/>
        </w:rPr>
        <w:t xml:space="preserve"> </w:t>
      </w:r>
      <w:r w:rsidRPr="00C46120">
        <w:rPr>
          <w:rFonts w:cs="Simplified Arabic" w:hint="cs"/>
          <w:sz w:val="28"/>
          <w:szCs w:val="28"/>
          <w:rtl/>
          <w:lang w:bidi="ar-EG"/>
        </w:rPr>
        <w:t>لقد عالج النحاة القدامى مسألة الفعل الأجوف في ضوء مبدأ عام لديهم وهو "الإعلال" ، والإعلال هو تغيير يطرأ علي أحد أحرف العلة الثلاث</w:t>
      </w:r>
      <w:r w:rsidRPr="00C46120">
        <w:rPr>
          <w:rFonts w:cs="Simplified Arabic"/>
          <w:sz w:val="28"/>
          <w:szCs w:val="28"/>
          <w:rtl/>
          <w:lang w:bidi="ar-EG"/>
        </w:rPr>
        <w:t>ة</w:t>
      </w:r>
      <w:r w:rsidRPr="00C46120">
        <w:rPr>
          <w:rFonts w:cs="Simplified Arabic" w:hint="cs"/>
          <w:sz w:val="28"/>
          <w:szCs w:val="28"/>
          <w:rtl/>
          <w:lang w:bidi="ar-EG"/>
        </w:rPr>
        <w:t xml:space="preserve"> (و- ا- ي) وما يلحق بها وهي الهمزة ، بحيث يؤدي هذا التغيير إلي حذف الحرف أو تسكينه أو قلبه حرفا آخر مع جريانه علي قواعد ثابتة "</w:t>
      </w:r>
    </w:p>
    <w:p w:rsidR="00C46120" w:rsidRPr="00C46120" w:rsidRDefault="00C46120" w:rsidP="00C46120">
      <w:pPr>
        <w:tabs>
          <w:tab w:val="left" w:pos="791"/>
        </w:tabs>
        <w:jc w:val="lowKashida"/>
        <w:rPr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   </w:t>
      </w:r>
      <w:r w:rsidRPr="00C46120">
        <w:rPr>
          <w:rFonts w:cs="Simplified Arabic" w:hint="cs"/>
          <w:sz w:val="28"/>
          <w:szCs w:val="28"/>
          <w:rtl/>
          <w:lang w:bidi="ar-EG"/>
        </w:rPr>
        <w:t xml:space="preserve">وقد رفض اللغويون المحدثون فكرة القياس، لأنها لا تتناسب مع القوانين الصوتية التي تفسر هذه الأفعال الشاذة ، ولذا ستعالج الباحثة هذه الظاهرة في ضوء محورين أساسين : </w:t>
      </w:r>
    </w:p>
    <w:p w:rsidR="00662AF8" w:rsidRPr="00C46120" w:rsidRDefault="00662AF8" w:rsidP="00662AF8">
      <w:pPr>
        <w:tabs>
          <w:tab w:val="left" w:pos="791"/>
        </w:tabs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C46120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المحور الأول :</w:t>
      </w:r>
    </w:p>
    <w:p w:rsidR="00662AF8" w:rsidRPr="00C46120" w:rsidRDefault="00662AF8" w:rsidP="00662AF8">
      <w:pPr>
        <w:tabs>
          <w:tab w:val="left" w:pos="791"/>
        </w:tabs>
        <w:jc w:val="lowKashida"/>
        <w:rPr>
          <w:sz w:val="28"/>
          <w:szCs w:val="28"/>
          <w:rtl/>
          <w:lang w:bidi="ar-EG"/>
        </w:rPr>
      </w:pPr>
      <w:r w:rsidRPr="00C46120">
        <w:rPr>
          <w:rFonts w:hint="cs"/>
          <w:sz w:val="28"/>
          <w:szCs w:val="28"/>
          <w:rtl/>
          <w:lang w:bidi="ar-EG"/>
        </w:rPr>
        <w:t xml:space="preserve">          </w:t>
      </w:r>
      <w:r w:rsidRPr="00C46120">
        <w:rPr>
          <w:rFonts w:cs="Simplified Arabic" w:hint="cs"/>
          <w:sz w:val="28"/>
          <w:szCs w:val="28"/>
          <w:rtl/>
          <w:lang w:bidi="ar-EG"/>
        </w:rPr>
        <w:t>دراسة الإعلال والإبدال في ضوء القوانين الصوتية .</w:t>
      </w:r>
    </w:p>
    <w:p w:rsidR="00662AF8" w:rsidRPr="00C46120" w:rsidRDefault="00662AF8" w:rsidP="009C299B">
      <w:pPr>
        <w:tabs>
          <w:tab w:val="left" w:pos="791"/>
          <w:tab w:val="center" w:pos="4153"/>
        </w:tabs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C46120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المحور الثاني :</w:t>
      </w:r>
    </w:p>
    <w:p w:rsidR="00662AF8" w:rsidRPr="00C46120" w:rsidRDefault="00662AF8" w:rsidP="00662AF8">
      <w:pPr>
        <w:tabs>
          <w:tab w:val="left" w:pos="791"/>
        </w:tabs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C4612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Pr="00C46120">
        <w:rPr>
          <w:rFonts w:cs="Simplified Arabic" w:hint="cs"/>
          <w:sz w:val="28"/>
          <w:szCs w:val="28"/>
          <w:rtl/>
          <w:lang w:bidi="ar-EG"/>
        </w:rPr>
        <w:t xml:space="preserve"> في ضوء المقارنة باللغة العبرية لمعرفة أوجه الاتفاق والاختلاف أو الصورة القديمة والصورة المتطورة . </w:t>
      </w:r>
    </w:p>
    <w:p w:rsidR="00662AF8" w:rsidRDefault="00662AF8" w:rsidP="00C46120">
      <w:pPr>
        <w:tabs>
          <w:tab w:val="left" w:pos="791"/>
        </w:tabs>
        <w:jc w:val="lowKashida"/>
        <w:rPr>
          <w:rFonts w:cs="Simplified Arabic"/>
          <w:sz w:val="28"/>
          <w:szCs w:val="28"/>
          <w:rtl/>
          <w:lang w:bidi="ar-EG"/>
        </w:rPr>
      </w:pPr>
    </w:p>
    <w:p w:rsidR="00C46120" w:rsidRPr="00C46120" w:rsidRDefault="00C46120" w:rsidP="00C46120">
      <w:pPr>
        <w:tabs>
          <w:tab w:val="left" w:pos="791"/>
        </w:tabs>
        <w:jc w:val="lowKashida"/>
        <w:rPr>
          <w:rFonts w:cs="Simplified Arabic"/>
          <w:sz w:val="28"/>
          <w:szCs w:val="28"/>
          <w:rtl/>
          <w:lang w:bidi="ar-EG"/>
        </w:rPr>
      </w:pPr>
      <w:r w:rsidRPr="00C46120">
        <w:rPr>
          <w:rFonts w:cs="Simplified Arabic" w:hint="cs"/>
          <w:sz w:val="28"/>
          <w:szCs w:val="28"/>
          <w:rtl/>
          <w:lang w:bidi="ar-EG"/>
        </w:rPr>
        <w:t xml:space="preserve">ومن ثم ستقوم الباحثة بتصميم قواعد مورفوفونيمية مشتركة بين اللغتين العربية والعبرية ، تعالج اشتقاق الفعل الأجوف في الأوزان المجردة والمزيدة ، وتصريفه في الماضي والمضارع ، واشتقاقاته المختلفة مثل المصادر،واسم الفاعل ، واسم المفعول ، وذلك بهدف مقارنة هذه القواعد بقواعد الإعلال والإبدال عند النحاة . </w:t>
      </w:r>
    </w:p>
    <w:p w:rsidR="00C46120" w:rsidRPr="00C46120" w:rsidRDefault="00C46120" w:rsidP="00662AF8">
      <w:pPr>
        <w:tabs>
          <w:tab w:val="left" w:pos="791"/>
        </w:tabs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Pr="00C46120">
        <w:rPr>
          <w:rFonts w:cs="Simplified Arabic" w:hint="cs"/>
          <w:b/>
          <w:bCs/>
          <w:sz w:val="28"/>
          <w:szCs w:val="28"/>
          <w:rtl/>
          <w:lang w:bidi="ar-EG"/>
        </w:rPr>
        <w:t>و</w:t>
      </w:r>
      <w:r w:rsidRPr="00C46120">
        <w:rPr>
          <w:rFonts w:cs="Simplified Arabic" w:hint="cs"/>
          <w:sz w:val="28"/>
          <w:szCs w:val="28"/>
          <w:rtl/>
          <w:lang w:bidi="ar-EG"/>
        </w:rPr>
        <w:t>سوف</w:t>
      </w:r>
      <w:r w:rsidR="00662AF8" w:rsidRPr="00662AF8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62AF8" w:rsidRPr="00C46120">
        <w:rPr>
          <w:rFonts w:cs="Simplified Arabic" w:hint="cs"/>
          <w:sz w:val="28"/>
          <w:szCs w:val="28"/>
          <w:rtl/>
          <w:lang w:bidi="ar-EG"/>
        </w:rPr>
        <w:t>يتناول</w:t>
      </w:r>
      <w:r w:rsidRPr="00C46120">
        <w:rPr>
          <w:rFonts w:cs="Simplified Arabic" w:hint="cs"/>
          <w:sz w:val="28"/>
          <w:szCs w:val="28"/>
          <w:rtl/>
          <w:lang w:bidi="ar-EG"/>
        </w:rPr>
        <w:t xml:space="preserve"> هذا البحث أيضا صياغة الفعل الأجوف هل هو ثنائي أو ثلاثي الأصل ؟ </w:t>
      </w:r>
    </w:p>
    <w:p w:rsidR="00C46120" w:rsidRPr="00C46120" w:rsidRDefault="00C46120" w:rsidP="00662AF8">
      <w:pPr>
        <w:tabs>
          <w:tab w:val="left" w:pos="791"/>
        </w:tabs>
        <w:jc w:val="lowKashida"/>
        <w:rPr>
          <w:rFonts w:cs="Simplified Arabic"/>
          <w:sz w:val="28"/>
          <w:szCs w:val="28"/>
          <w:rtl/>
          <w:lang w:bidi="ar-EG"/>
        </w:rPr>
      </w:pPr>
      <w:r w:rsidRPr="00C46120">
        <w:rPr>
          <w:rFonts w:cs="Simplified Arabic" w:hint="cs"/>
          <w:sz w:val="28"/>
          <w:szCs w:val="28"/>
          <w:rtl/>
          <w:lang w:bidi="ar-EG"/>
        </w:rPr>
        <w:t>فقد ثار الخلاف بين اللغويين حول أصل الجذور في اللغة العربية والسامية ، وخاصة جذور الأفعا</w:t>
      </w:r>
      <w:r w:rsidRPr="00C46120">
        <w:rPr>
          <w:rFonts w:cs="Simplified Arabic"/>
          <w:sz w:val="28"/>
          <w:szCs w:val="28"/>
          <w:rtl/>
          <w:lang w:bidi="ar-EG"/>
        </w:rPr>
        <w:t>ل</w:t>
      </w:r>
      <w:r w:rsidRPr="00C46120">
        <w:rPr>
          <w:rFonts w:cs="Simplified Arabic" w:hint="cs"/>
          <w:sz w:val="28"/>
          <w:szCs w:val="28"/>
          <w:rtl/>
          <w:lang w:bidi="ar-EG"/>
        </w:rPr>
        <w:t xml:space="preserve"> المعتلة أهي ثنائية البنية أو ثلاثية ؟ </w:t>
      </w:r>
    </w:p>
    <w:p w:rsidR="00C46120" w:rsidRPr="00896269" w:rsidRDefault="00C46120" w:rsidP="00C46120">
      <w:pPr>
        <w:ind w:left="360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896269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خطة البحث : </w:t>
      </w:r>
    </w:p>
    <w:p w:rsidR="00C46120" w:rsidRPr="00896269" w:rsidRDefault="00C46120" w:rsidP="00C46120">
      <w:pPr>
        <w:ind w:left="360" w:firstLine="300"/>
        <w:jc w:val="lowKashida"/>
        <w:rPr>
          <w:rFonts w:cs="Simplified Arabic"/>
          <w:sz w:val="28"/>
          <w:szCs w:val="28"/>
          <w:rtl/>
          <w:lang w:bidi="ar-EG"/>
        </w:rPr>
      </w:pPr>
      <w:r w:rsidRPr="00896269">
        <w:rPr>
          <w:rFonts w:hint="cs"/>
          <w:sz w:val="28"/>
          <w:szCs w:val="28"/>
          <w:rtl/>
          <w:lang w:bidi="ar-EG"/>
        </w:rPr>
        <w:t xml:space="preserve"> </w:t>
      </w:r>
      <w:r w:rsidRPr="00896269">
        <w:rPr>
          <w:rFonts w:cs="Simplified Arabic" w:hint="cs"/>
          <w:sz w:val="28"/>
          <w:szCs w:val="28"/>
          <w:rtl/>
          <w:lang w:bidi="ar-EG"/>
        </w:rPr>
        <w:t>سأقوم بتقسيم هذا البحث إلي مقدمةٍ ،وتمهيدٍ ، وأربعة فصول ،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896269">
        <w:rPr>
          <w:rFonts w:cs="Simplified Arabic" w:hint="cs"/>
          <w:sz w:val="28"/>
          <w:szCs w:val="28"/>
          <w:rtl/>
          <w:lang w:bidi="ar-EG"/>
        </w:rPr>
        <w:t xml:space="preserve">وخاتمة ، وقد اشتمل كل فصل علي عدة مباحث ، علي النحو التالي : </w:t>
      </w:r>
    </w:p>
    <w:p w:rsidR="00C46120" w:rsidRPr="00896269" w:rsidRDefault="00C46120" w:rsidP="00C46120">
      <w:pPr>
        <w:jc w:val="lowKashida"/>
        <w:rPr>
          <w:sz w:val="28"/>
          <w:szCs w:val="28"/>
          <w:rtl/>
          <w:lang w:bidi="ar-EG"/>
        </w:rPr>
      </w:pPr>
      <w:r w:rsidRPr="00896269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المقدمة :</w:t>
      </w:r>
      <w:r w:rsidRPr="0089626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896269">
        <w:rPr>
          <w:rFonts w:hint="cs"/>
          <w:sz w:val="28"/>
          <w:szCs w:val="28"/>
          <w:rtl/>
          <w:lang w:bidi="ar-EG"/>
        </w:rPr>
        <w:t xml:space="preserve">وتحدثتُ فيه عن سبب اختيار الموضوع ، والمنهج المتبع في هذه الدراسة ، </w:t>
      </w:r>
      <w:r w:rsidRPr="00896269">
        <w:rPr>
          <w:rFonts w:cs="Simplified Arabic" w:hint="cs"/>
          <w:sz w:val="28"/>
          <w:szCs w:val="28"/>
          <w:rtl/>
          <w:lang w:bidi="ar-EG"/>
        </w:rPr>
        <w:t>والدراسات السابقة .</w:t>
      </w:r>
    </w:p>
    <w:p w:rsidR="00C46120" w:rsidRPr="00896269" w:rsidRDefault="00C46120" w:rsidP="00C46120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896269">
        <w:rPr>
          <w:rFonts w:cs="Simplified Arabic" w:hint="cs"/>
          <w:b/>
          <w:bCs/>
          <w:sz w:val="28"/>
          <w:szCs w:val="28"/>
          <w:rtl/>
          <w:lang w:bidi="ar-EG"/>
        </w:rPr>
        <w:t>التمهيد 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896269">
        <w:rPr>
          <w:rFonts w:hint="cs"/>
          <w:sz w:val="28"/>
          <w:szCs w:val="28"/>
          <w:rtl/>
          <w:lang w:bidi="ar-EG"/>
        </w:rPr>
        <w:t xml:space="preserve"> </w:t>
      </w:r>
      <w:r w:rsidRPr="00896269">
        <w:rPr>
          <w:rFonts w:cs="Simplified Arabic" w:hint="cs"/>
          <w:sz w:val="28"/>
          <w:szCs w:val="28"/>
          <w:rtl/>
          <w:lang w:bidi="ar-EG"/>
        </w:rPr>
        <w:t xml:space="preserve">وتحدثتُ فيه عن الفعل الأجوف بين الجذور الثنائية والثلاثية . </w:t>
      </w:r>
    </w:p>
    <w:p w:rsidR="00C46120" w:rsidRPr="00896269" w:rsidRDefault="00C46120" w:rsidP="00C46120">
      <w:pPr>
        <w:jc w:val="lowKashida"/>
        <w:rPr>
          <w:rFonts w:cs="Simplified Arabic"/>
          <w:sz w:val="28"/>
          <w:szCs w:val="28"/>
          <w:rtl/>
          <w:lang w:bidi="ar-EG"/>
        </w:rPr>
      </w:pPr>
    </w:p>
    <w:p w:rsidR="00C46120" w:rsidRPr="00C46120" w:rsidRDefault="00C46120" w:rsidP="00C46120">
      <w:pPr>
        <w:jc w:val="lowKashida"/>
        <w:rPr>
          <w:rFonts w:cs="Simplified Arabic"/>
          <w:sz w:val="28"/>
          <w:szCs w:val="28"/>
          <w:u w:val="single"/>
          <w:rtl/>
          <w:lang w:bidi="ar-EG"/>
        </w:rPr>
      </w:pPr>
      <w:r w:rsidRPr="00896269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الفصل الأ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ول : </w:t>
      </w:r>
      <w:r w:rsidRPr="00896269">
        <w:rPr>
          <w:rFonts w:cs="Simplified Arabic" w:hint="cs"/>
          <w:sz w:val="28"/>
          <w:szCs w:val="28"/>
          <w:rtl/>
          <w:lang w:bidi="ar-EG"/>
        </w:rPr>
        <w:t xml:space="preserve"> الأصوات ومخارجها بين العربية والعبرية،واشتمل علي ثلاثة مباحث :</w:t>
      </w:r>
    </w:p>
    <w:p w:rsidR="00C46120" w:rsidRPr="00896269" w:rsidRDefault="00C46120" w:rsidP="00C46120">
      <w:pPr>
        <w:rPr>
          <w:b/>
          <w:bCs/>
          <w:sz w:val="28"/>
          <w:szCs w:val="28"/>
          <w:rtl/>
          <w:lang w:bidi="ar-EG"/>
        </w:rPr>
      </w:pPr>
      <w:r w:rsidRPr="00896269">
        <w:rPr>
          <w:rFonts w:cs="Simplified Arabic" w:hint="cs"/>
          <w:sz w:val="28"/>
          <w:szCs w:val="28"/>
          <w:rtl/>
          <w:lang w:bidi="ar-EG"/>
        </w:rPr>
        <w:t xml:space="preserve">       </w:t>
      </w:r>
    </w:p>
    <w:p w:rsidR="00C46120" w:rsidRPr="00C46120" w:rsidRDefault="00C46120" w:rsidP="00C4612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4612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المبحث الأول :           </w:t>
      </w:r>
      <w:r w:rsidRPr="00C46120">
        <w:rPr>
          <w:rFonts w:ascii="Simplified Arabic" w:hAnsi="Simplified Arabic" w:cs="Simplified Arabic"/>
          <w:sz w:val="28"/>
          <w:szCs w:val="28"/>
          <w:rtl/>
          <w:lang w:bidi="ar-EG"/>
        </w:rPr>
        <w:t>المخرج والصفة لغة واصطلاحا.</w:t>
      </w:r>
    </w:p>
    <w:p w:rsidR="00C46120" w:rsidRPr="00C46120" w:rsidRDefault="00C46120" w:rsidP="00C4612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4612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المبحث الثاني :</w:t>
      </w:r>
      <w:r w:rsidRPr="00C4612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Pr="00C4612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مخارج الصوامت والصوائت وصفاتها . </w:t>
      </w:r>
    </w:p>
    <w:p w:rsidR="00C46120" w:rsidRPr="00C46120" w:rsidRDefault="00C46120" w:rsidP="00C4612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4612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المبحث الثالث :       </w:t>
      </w:r>
      <w:r w:rsidRPr="00C4612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من الظواهر الصوتية " المماثلة ، والمغايرة ، والحذف ، والإدغام " </w:t>
      </w:r>
    </w:p>
    <w:p w:rsidR="00C46120" w:rsidRPr="00C46120" w:rsidRDefault="00C46120" w:rsidP="00C4612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4612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الفصل الرابع :</w:t>
      </w:r>
      <w:r w:rsidRPr="00C4612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تصنيف المصادر من الفعل الأجوف في اللغتين العربية والعبرية . </w:t>
      </w:r>
      <w:r w:rsidRPr="00C4612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C46120" w:rsidRPr="00C46120" w:rsidRDefault="00C46120" w:rsidP="00C4612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4612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الخاتمة:</w:t>
      </w:r>
      <w:r w:rsidRPr="00C4612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وتضمنت ما توصل إليه البحث من نتائج . </w:t>
      </w:r>
    </w:p>
    <w:p w:rsidR="00C46120" w:rsidRPr="00896269" w:rsidRDefault="00C46120" w:rsidP="00C46120">
      <w:pPr>
        <w:jc w:val="lowKashida"/>
        <w:rPr>
          <w:b/>
          <w:bCs/>
          <w:sz w:val="28"/>
          <w:szCs w:val="28"/>
          <w:u w:val="single"/>
          <w:rtl/>
          <w:lang w:bidi="ar-EG"/>
        </w:rPr>
      </w:pPr>
    </w:p>
    <w:p w:rsidR="00C46120" w:rsidRPr="00896269" w:rsidRDefault="00C46120" w:rsidP="00C46120">
      <w:pPr>
        <w:jc w:val="lowKashida"/>
        <w:rPr>
          <w:b/>
          <w:bCs/>
          <w:sz w:val="28"/>
          <w:szCs w:val="28"/>
          <w:u w:val="single"/>
          <w:rtl/>
          <w:lang w:bidi="ar-EG"/>
        </w:rPr>
      </w:pPr>
    </w:p>
    <w:p w:rsidR="00C46120" w:rsidRPr="00896269" w:rsidRDefault="00C46120" w:rsidP="00C46120">
      <w:pPr>
        <w:rPr>
          <w:rFonts w:cs="Simplified Arabic"/>
          <w:sz w:val="28"/>
          <w:szCs w:val="28"/>
          <w:rtl/>
          <w:lang w:bidi="ar-EG"/>
        </w:rPr>
      </w:pPr>
    </w:p>
    <w:p w:rsidR="00C46120" w:rsidRPr="00C46120" w:rsidRDefault="00C46120" w:rsidP="00C46120">
      <w:pPr>
        <w:rPr>
          <w:rFonts w:cs="PT Bold Mirror"/>
          <w:sz w:val="40"/>
          <w:szCs w:val="40"/>
          <w:lang w:bidi="ar-EG"/>
        </w:rPr>
      </w:pPr>
    </w:p>
    <w:sectPr w:rsidR="00C46120" w:rsidRPr="00C46120" w:rsidSect="004E4B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2C3F"/>
    <w:multiLevelType w:val="hybridMultilevel"/>
    <w:tmpl w:val="99061536"/>
    <w:lvl w:ilvl="0" w:tplc="0B9225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F51491"/>
    <w:multiLevelType w:val="hybridMultilevel"/>
    <w:tmpl w:val="E944668E"/>
    <w:lvl w:ilvl="0" w:tplc="5F3295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savePreviewPicture/>
  <w:compat/>
  <w:rsids>
    <w:rsidRoot w:val="00C46120"/>
    <w:rsid w:val="00003215"/>
    <w:rsid w:val="000037BD"/>
    <w:rsid w:val="00006E49"/>
    <w:rsid w:val="00010675"/>
    <w:rsid w:val="0001070C"/>
    <w:rsid w:val="00012588"/>
    <w:rsid w:val="00013EEF"/>
    <w:rsid w:val="000149B9"/>
    <w:rsid w:val="00014F11"/>
    <w:rsid w:val="00015B74"/>
    <w:rsid w:val="000240A0"/>
    <w:rsid w:val="00025BDB"/>
    <w:rsid w:val="000341BD"/>
    <w:rsid w:val="00035B68"/>
    <w:rsid w:val="00036380"/>
    <w:rsid w:val="0004132F"/>
    <w:rsid w:val="000433A4"/>
    <w:rsid w:val="000450AF"/>
    <w:rsid w:val="00045CBD"/>
    <w:rsid w:val="00046BB7"/>
    <w:rsid w:val="00057B3D"/>
    <w:rsid w:val="00060BDF"/>
    <w:rsid w:val="00060DC7"/>
    <w:rsid w:val="00063CEA"/>
    <w:rsid w:val="00064715"/>
    <w:rsid w:val="00072968"/>
    <w:rsid w:val="00074485"/>
    <w:rsid w:val="00083897"/>
    <w:rsid w:val="000845C8"/>
    <w:rsid w:val="0008626A"/>
    <w:rsid w:val="00086F1E"/>
    <w:rsid w:val="00091A2F"/>
    <w:rsid w:val="000959F6"/>
    <w:rsid w:val="00096C60"/>
    <w:rsid w:val="000A1F00"/>
    <w:rsid w:val="000A23EB"/>
    <w:rsid w:val="000A2579"/>
    <w:rsid w:val="000A3566"/>
    <w:rsid w:val="000B3671"/>
    <w:rsid w:val="000C0943"/>
    <w:rsid w:val="000C1330"/>
    <w:rsid w:val="000C2271"/>
    <w:rsid w:val="000C25E7"/>
    <w:rsid w:val="000C4C17"/>
    <w:rsid w:val="000D5EDD"/>
    <w:rsid w:val="000E2DD5"/>
    <w:rsid w:val="000E5534"/>
    <w:rsid w:val="000F0A29"/>
    <w:rsid w:val="000F12EB"/>
    <w:rsid w:val="000F21F9"/>
    <w:rsid w:val="000F2B5D"/>
    <w:rsid w:val="000F33D9"/>
    <w:rsid w:val="000F57A4"/>
    <w:rsid w:val="00100FDB"/>
    <w:rsid w:val="00101DB4"/>
    <w:rsid w:val="00102061"/>
    <w:rsid w:val="00104367"/>
    <w:rsid w:val="00104416"/>
    <w:rsid w:val="00105B0B"/>
    <w:rsid w:val="00106B68"/>
    <w:rsid w:val="00110CF2"/>
    <w:rsid w:val="00111D87"/>
    <w:rsid w:val="001123FD"/>
    <w:rsid w:val="00113E96"/>
    <w:rsid w:val="00116702"/>
    <w:rsid w:val="001212E9"/>
    <w:rsid w:val="00121EB3"/>
    <w:rsid w:val="0012603A"/>
    <w:rsid w:val="0013213E"/>
    <w:rsid w:val="001335BC"/>
    <w:rsid w:val="00134A08"/>
    <w:rsid w:val="00135DC1"/>
    <w:rsid w:val="00140421"/>
    <w:rsid w:val="00143FCF"/>
    <w:rsid w:val="00145327"/>
    <w:rsid w:val="0014723F"/>
    <w:rsid w:val="0015171F"/>
    <w:rsid w:val="00156450"/>
    <w:rsid w:val="00156FD7"/>
    <w:rsid w:val="00163090"/>
    <w:rsid w:val="00165479"/>
    <w:rsid w:val="001715A5"/>
    <w:rsid w:val="00172541"/>
    <w:rsid w:val="001756BD"/>
    <w:rsid w:val="00180CA0"/>
    <w:rsid w:val="0018222E"/>
    <w:rsid w:val="00183DC3"/>
    <w:rsid w:val="001869CD"/>
    <w:rsid w:val="0018701B"/>
    <w:rsid w:val="00191F24"/>
    <w:rsid w:val="00192758"/>
    <w:rsid w:val="00192D35"/>
    <w:rsid w:val="00193D28"/>
    <w:rsid w:val="00194BBE"/>
    <w:rsid w:val="001A045A"/>
    <w:rsid w:val="001A0F7E"/>
    <w:rsid w:val="001A3E79"/>
    <w:rsid w:val="001A5EEE"/>
    <w:rsid w:val="001A62F3"/>
    <w:rsid w:val="001A65D4"/>
    <w:rsid w:val="001A6E41"/>
    <w:rsid w:val="001B184F"/>
    <w:rsid w:val="001B42AA"/>
    <w:rsid w:val="001B4C9D"/>
    <w:rsid w:val="001B51A4"/>
    <w:rsid w:val="001C2273"/>
    <w:rsid w:val="001C3AAF"/>
    <w:rsid w:val="001C6DF2"/>
    <w:rsid w:val="001C7050"/>
    <w:rsid w:val="001D0062"/>
    <w:rsid w:val="001D0970"/>
    <w:rsid w:val="001E036D"/>
    <w:rsid w:val="001E05F5"/>
    <w:rsid w:val="001E1FA5"/>
    <w:rsid w:val="001E2356"/>
    <w:rsid w:val="001E518D"/>
    <w:rsid w:val="001E6ACD"/>
    <w:rsid w:val="001E6E0C"/>
    <w:rsid w:val="001F124C"/>
    <w:rsid w:val="001F2CA6"/>
    <w:rsid w:val="001F6963"/>
    <w:rsid w:val="002017F5"/>
    <w:rsid w:val="00204187"/>
    <w:rsid w:val="00207D06"/>
    <w:rsid w:val="00212529"/>
    <w:rsid w:val="002127DD"/>
    <w:rsid w:val="00212801"/>
    <w:rsid w:val="0021440A"/>
    <w:rsid w:val="0021749D"/>
    <w:rsid w:val="00221576"/>
    <w:rsid w:val="002271AC"/>
    <w:rsid w:val="00232F33"/>
    <w:rsid w:val="00232F89"/>
    <w:rsid w:val="00242270"/>
    <w:rsid w:val="0024287C"/>
    <w:rsid w:val="00250C42"/>
    <w:rsid w:val="00252E2A"/>
    <w:rsid w:val="002545C1"/>
    <w:rsid w:val="00257932"/>
    <w:rsid w:val="00260191"/>
    <w:rsid w:val="00260ABD"/>
    <w:rsid w:val="00262421"/>
    <w:rsid w:val="00270518"/>
    <w:rsid w:val="00280854"/>
    <w:rsid w:val="00284670"/>
    <w:rsid w:val="002913C4"/>
    <w:rsid w:val="0029142B"/>
    <w:rsid w:val="0029247C"/>
    <w:rsid w:val="002930ED"/>
    <w:rsid w:val="002949C6"/>
    <w:rsid w:val="002955A6"/>
    <w:rsid w:val="00297AC4"/>
    <w:rsid w:val="002A0771"/>
    <w:rsid w:val="002A18CB"/>
    <w:rsid w:val="002A2CC8"/>
    <w:rsid w:val="002A5FCA"/>
    <w:rsid w:val="002B03FF"/>
    <w:rsid w:val="002B0756"/>
    <w:rsid w:val="002B0F39"/>
    <w:rsid w:val="002B2CC1"/>
    <w:rsid w:val="002C05EB"/>
    <w:rsid w:val="002C1C54"/>
    <w:rsid w:val="002C2570"/>
    <w:rsid w:val="002C41BB"/>
    <w:rsid w:val="002C67D6"/>
    <w:rsid w:val="002D11A9"/>
    <w:rsid w:val="002D1265"/>
    <w:rsid w:val="002D189E"/>
    <w:rsid w:val="002D3F79"/>
    <w:rsid w:val="002D5DCD"/>
    <w:rsid w:val="002D6976"/>
    <w:rsid w:val="002E2204"/>
    <w:rsid w:val="002F307F"/>
    <w:rsid w:val="002F76C6"/>
    <w:rsid w:val="003020F7"/>
    <w:rsid w:val="003041F9"/>
    <w:rsid w:val="0030451C"/>
    <w:rsid w:val="00311321"/>
    <w:rsid w:val="00312D3F"/>
    <w:rsid w:val="003131E3"/>
    <w:rsid w:val="00313B31"/>
    <w:rsid w:val="003143A3"/>
    <w:rsid w:val="0031514A"/>
    <w:rsid w:val="0031691F"/>
    <w:rsid w:val="00317974"/>
    <w:rsid w:val="00323C84"/>
    <w:rsid w:val="00324A50"/>
    <w:rsid w:val="003269EB"/>
    <w:rsid w:val="00327C3F"/>
    <w:rsid w:val="00331A6B"/>
    <w:rsid w:val="003324A0"/>
    <w:rsid w:val="00335DA4"/>
    <w:rsid w:val="003410FA"/>
    <w:rsid w:val="0034389E"/>
    <w:rsid w:val="00346011"/>
    <w:rsid w:val="003511D7"/>
    <w:rsid w:val="00351AD1"/>
    <w:rsid w:val="00352259"/>
    <w:rsid w:val="0035682C"/>
    <w:rsid w:val="00357622"/>
    <w:rsid w:val="003641CD"/>
    <w:rsid w:val="003654DE"/>
    <w:rsid w:val="003679F1"/>
    <w:rsid w:val="003709AF"/>
    <w:rsid w:val="003711F8"/>
    <w:rsid w:val="003740BF"/>
    <w:rsid w:val="003761F4"/>
    <w:rsid w:val="00376E79"/>
    <w:rsid w:val="00380B73"/>
    <w:rsid w:val="00383020"/>
    <w:rsid w:val="00384235"/>
    <w:rsid w:val="003926BB"/>
    <w:rsid w:val="00392B0F"/>
    <w:rsid w:val="00392F45"/>
    <w:rsid w:val="00393D4C"/>
    <w:rsid w:val="00394A4A"/>
    <w:rsid w:val="003A5530"/>
    <w:rsid w:val="003B2ADF"/>
    <w:rsid w:val="003C1176"/>
    <w:rsid w:val="003C28A0"/>
    <w:rsid w:val="003C2D5A"/>
    <w:rsid w:val="003C400F"/>
    <w:rsid w:val="003C75A4"/>
    <w:rsid w:val="003D038F"/>
    <w:rsid w:val="003D2414"/>
    <w:rsid w:val="003D30D0"/>
    <w:rsid w:val="003D3600"/>
    <w:rsid w:val="003E07F8"/>
    <w:rsid w:val="003E1C13"/>
    <w:rsid w:val="003E42B2"/>
    <w:rsid w:val="003E46C9"/>
    <w:rsid w:val="003E49A9"/>
    <w:rsid w:val="003E4D49"/>
    <w:rsid w:val="003E7602"/>
    <w:rsid w:val="003F1135"/>
    <w:rsid w:val="003F749B"/>
    <w:rsid w:val="004024A7"/>
    <w:rsid w:val="00413005"/>
    <w:rsid w:val="00415BE2"/>
    <w:rsid w:val="004205FF"/>
    <w:rsid w:val="00420B5B"/>
    <w:rsid w:val="00422CF4"/>
    <w:rsid w:val="00427F42"/>
    <w:rsid w:val="004326C6"/>
    <w:rsid w:val="00434949"/>
    <w:rsid w:val="00447CB8"/>
    <w:rsid w:val="00453304"/>
    <w:rsid w:val="0045571B"/>
    <w:rsid w:val="004570FD"/>
    <w:rsid w:val="00461017"/>
    <w:rsid w:val="00465E58"/>
    <w:rsid w:val="00472FAC"/>
    <w:rsid w:val="00473883"/>
    <w:rsid w:val="00473BC6"/>
    <w:rsid w:val="0047437D"/>
    <w:rsid w:val="004748F3"/>
    <w:rsid w:val="00480D62"/>
    <w:rsid w:val="00481D41"/>
    <w:rsid w:val="00484459"/>
    <w:rsid w:val="00486295"/>
    <w:rsid w:val="00486DF2"/>
    <w:rsid w:val="00487598"/>
    <w:rsid w:val="00487F60"/>
    <w:rsid w:val="004902BD"/>
    <w:rsid w:val="0049035C"/>
    <w:rsid w:val="004920EA"/>
    <w:rsid w:val="00496A37"/>
    <w:rsid w:val="004A21A9"/>
    <w:rsid w:val="004A406B"/>
    <w:rsid w:val="004A44CC"/>
    <w:rsid w:val="004A470E"/>
    <w:rsid w:val="004B0868"/>
    <w:rsid w:val="004B0E69"/>
    <w:rsid w:val="004B152E"/>
    <w:rsid w:val="004B16D0"/>
    <w:rsid w:val="004B1BC8"/>
    <w:rsid w:val="004B2F67"/>
    <w:rsid w:val="004B4055"/>
    <w:rsid w:val="004B4516"/>
    <w:rsid w:val="004B78B1"/>
    <w:rsid w:val="004C0A82"/>
    <w:rsid w:val="004C35B6"/>
    <w:rsid w:val="004C3BD7"/>
    <w:rsid w:val="004C3DEA"/>
    <w:rsid w:val="004C4543"/>
    <w:rsid w:val="004D3874"/>
    <w:rsid w:val="004E13A0"/>
    <w:rsid w:val="004E4A4B"/>
    <w:rsid w:val="004E4BB2"/>
    <w:rsid w:val="004F0CD1"/>
    <w:rsid w:val="00500774"/>
    <w:rsid w:val="00501279"/>
    <w:rsid w:val="00501672"/>
    <w:rsid w:val="0050480B"/>
    <w:rsid w:val="00505077"/>
    <w:rsid w:val="0050518A"/>
    <w:rsid w:val="005112B4"/>
    <w:rsid w:val="00511B91"/>
    <w:rsid w:val="005127E1"/>
    <w:rsid w:val="00514BD5"/>
    <w:rsid w:val="005161B6"/>
    <w:rsid w:val="00517754"/>
    <w:rsid w:val="00524431"/>
    <w:rsid w:val="00524480"/>
    <w:rsid w:val="00526B85"/>
    <w:rsid w:val="005303B0"/>
    <w:rsid w:val="00530800"/>
    <w:rsid w:val="005328F3"/>
    <w:rsid w:val="005356CF"/>
    <w:rsid w:val="0054123A"/>
    <w:rsid w:val="0054750A"/>
    <w:rsid w:val="00550BC8"/>
    <w:rsid w:val="00552EEE"/>
    <w:rsid w:val="00555E31"/>
    <w:rsid w:val="005616D1"/>
    <w:rsid w:val="0056484B"/>
    <w:rsid w:val="00565CA1"/>
    <w:rsid w:val="00571298"/>
    <w:rsid w:val="005719E3"/>
    <w:rsid w:val="0057786E"/>
    <w:rsid w:val="00577879"/>
    <w:rsid w:val="00577D9C"/>
    <w:rsid w:val="005829B5"/>
    <w:rsid w:val="00584832"/>
    <w:rsid w:val="0058653B"/>
    <w:rsid w:val="00586E38"/>
    <w:rsid w:val="005875D9"/>
    <w:rsid w:val="00590052"/>
    <w:rsid w:val="00591CEF"/>
    <w:rsid w:val="00593065"/>
    <w:rsid w:val="00594477"/>
    <w:rsid w:val="00594E4D"/>
    <w:rsid w:val="0059514F"/>
    <w:rsid w:val="00595ED5"/>
    <w:rsid w:val="00596565"/>
    <w:rsid w:val="00596A42"/>
    <w:rsid w:val="005978B4"/>
    <w:rsid w:val="005A304A"/>
    <w:rsid w:val="005B394D"/>
    <w:rsid w:val="005B726C"/>
    <w:rsid w:val="005C0205"/>
    <w:rsid w:val="005C1C67"/>
    <w:rsid w:val="005C1D57"/>
    <w:rsid w:val="005C65E1"/>
    <w:rsid w:val="005D0955"/>
    <w:rsid w:val="005D1B47"/>
    <w:rsid w:val="005D2155"/>
    <w:rsid w:val="005D5A0D"/>
    <w:rsid w:val="005D5CE8"/>
    <w:rsid w:val="005E034E"/>
    <w:rsid w:val="005E1430"/>
    <w:rsid w:val="005E3C71"/>
    <w:rsid w:val="005E5E6D"/>
    <w:rsid w:val="005E7374"/>
    <w:rsid w:val="005F288D"/>
    <w:rsid w:val="005F4289"/>
    <w:rsid w:val="005F47F1"/>
    <w:rsid w:val="005F51CE"/>
    <w:rsid w:val="006009C5"/>
    <w:rsid w:val="0060150D"/>
    <w:rsid w:val="0060256D"/>
    <w:rsid w:val="006025E1"/>
    <w:rsid w:val="00604955"/>
    <w:rsid w:val="006051AA"/>
    <w:rsid w:val="006057B1"/>
    <w:rsid w:val="00611718"/>
    <w:rsid w:val="0061342A"/>
    <w:rsid w:val="00614E9E"/>
    <w:rsid w:val="0061698B"/>
    <w:rsid w:val="00626B84"/>
    <w:rsid w:val="00630AE9"/>
    <w:rsid w:val="006336BE"/>
    <w:rsid w:val="00635390"/>
    <w:rsid w:val="0063570B"/>
    <w:rsid w:val="006358D2"/>
    <w:rsid w:val="00641A15"/>
    <w:rsid w:val="006422B0"/>
    <w:rsid w:val="00643FAC"/>
    <w:rsid w:val="006447F5"/>
    <w:rsid w:val="0065059D"/>
    <w:rsid w:val="006567B1"/>
    <w:rsid w:val="00660C82"/>
    <w:rsid w:val="00662AF8"/>
    <w:rsid w:val="00662F1B"/>
    <w:rsid w:val="00663200"/>
    <w:rsid w:val="00663362"/>
    <w:rsid w:val="006644BF"/>
    <w:rsid w:val="00665B31"/>
    <w:rsid w:val="00672378"/>
    <w:rsid w:val="00673AF3"/>
    <w:rsid w:val="006741CF"/>
    <w:rsid w:val="00675136"/>
    <w:rsid w:val="0067689A"/>
    <w:rsid w:val="006815B3"/>
    <w:rsid w:val="0068304E"/>
    <w:rsid w:val="00684D4E"/>
    <w:rsid w:val="00686954"/>
    <w:rsid w:val="0068732D"/>
    <w:rsid w:val="0068733D"/>
    <w:rsid w:val="0068795B"/>
    <w:rsid w:val="006915BE"/>
    <w:rsid w:val="00691C0B"/>
    <w:rsid w:val="0069234C"/>
    <w:rsid w:val="00696D74"/>
    <w:rsid w:val="006A0DB4"/>
    <w:rsid w:val="006A3C31"/>
    <w:rsid w:val="006A66D5"/>
    <w:rsid w:val="006B786E"/>
    <w:rsid w:val="006B7F1D"/>
    <w:rsid w:val="006C062E"/>
    <w:rsid w:val="006C16B5"/>
    <w:rsid w:val="006C2FBB"/>
    <w:rsid w:val="006C393D"/>
    <w:rsid w:val="006C4C77"/>
    <w:rsid w:val="006C53CF"/>
    <w:rsid w:val="006C7123"/>
    <w:rsid w:val="006D352F"/>
    <w:rsid w:val="006D42B7"/>
    <w:rsid w:val="006D4C45"/>
    <w:rsid w:val="006E1C0D"/>
    <w:rsid w:val="006E21AB"/>
    <w:rsid w:val="006E3BA0"/>
    <w:rsid w:val="00702B55"/>
    <w:rsid w:val="007039DF"/>
    <w:rsid w:val="00705D7E"/>
    <w:rsid w:val="0071374D"/>
    <w:rsid w:val="007150DA"/>
    <w:rsid w:val="00715A3A"/>
    <w:rsid w:val="00716953"/>
    <w:rsid w:val="007172D9"/>
    <w:rsid w:val="00725CE5"/>
    <w:rsid w:val="00726923"/>
    <w:rsid w:val="007317EF"/>
    <w:rsid w:val="00732FF1"/>
    <w:rsid w:val="00734DA9"/>
    <w:rsid w:val="00734F08"/>
    <w:rsid w:val="007359D7"/>
    <w:rsid w:val="00735F8A"/>
    <w:rsid w:val="007363BA"/>
    <w:rsid w:val="007366C2"/>
    <w:rsid w:val="00742C1E"/>
    <w:rsid w:val="00743F90"/>
    <w:rsid w:val="007466D6"/>
    <w:rsid w:val="00750B8A"/>
    <w:rsid w:val="007528DF"/>
    <w:rsid w:val="00754F73"/>
    <w:rsid w:val="007557FF"/>
    <w:rsid w:val="0075725D"/>
    <w:rsid w:val="007626D0"/>
    <w:rsid w:val="007636C8"/>
    <w:rsid w:val="007640A0"/>
    <w:rsid w:val="00770D02"/>
    <w:rsid w:val="0077124E"/>
    <w:rsid w:val="0077154A"/>
    <w:rsid w:val="00773642"/>
    <w:rsid w:val="00774D0B"/>
    <w:rsid w:val="0077588F"/>
    <w:rsid w:val="00776CBC"/>
    <w:rsid w:val="00784F21"/>
    <w:rsid w:val="00790E4A"/>
    <w:rsid w:val="00792F48"/>
    <w:rsid w:val="0079331D"/>
    <w:rsid w:val="00793587"/>
    <w:rsid w:val="00793CDB"/>
    <w:rsid w:val="00793D6C"/>
    <w:rsid w:val="00796083"/>
    <w:rsid w:val="00797E3C"/>
    <w:rsid w:val="007A0EC6"/>
    <w:rsid w:val="007A2C7B"/>
    <w:rsid w:val="007A36DC"/>
    <w:rsid w:val="007A40BE"/>
    <w:rsid w:val="007A5B7C"/>
    <w:rsid w:val="007A7065"/>
    <w:rsid w:val="007B1370"/>
    <w:rsid w:val="007B3FEB"/>
    <w:rsid w:val="007C5628"/>
    <w:rsid w:val="007C5DD6"/>
    <w:rsid w:val="007D2D0A"/>
    <w:rsid w:val="007D7771"/>
    <w:rsid w:val="007E2E2E"/>
    <w:rsid w:val="007E3D21"/>
    <w:rsid w:val="007E45A4"/>
    <w:rsid w:val="007E4837"/>
    <w:rsid w:val="007E4CAF"/>
    <w:rsid w:val="007E59CE"/>
    <w:rsid w:val="007F06CF"/>
    <w:rsid w:val="007F41D6"/>
    <w:rsid w:val="00801B4D"/>
    <w:rsid w:val="008034E0"/>
    <w:rsid w:val="008063FC"/>
    <w:rsid w:val="0081011B"/>
    <w:rsid w:val="008127EA"/>
    <w:rsid w:val="00813BE8"/>
    <w:rsid w:val="008149F6"/>
    <w:rsid w:val="00821776"/>
    <w:rsid w:val="008224DE"/>
    <w:rsid w:val="00826273"/>
    <w:rsid w:val="008304ED"/>
    <w:rsid w:val="00831095"/>
    <w:rsid w:val="008352F1"/>
    <w:rsid w:val="0084024A"/>
    <w:rsid w:val="00846D53"/>
    <w:rsid w:val="008473AE"/>
    <w:rsid w:val="00847C5C"/>
    <w:rsid w:val="008534D6"/>
    <w:rsid w:val="0085515E"/>
    <w:rsid w:val="008574D0"/>
    <w:rsid w:val="00861218"/>
    <w:rsid w:val="00862FE1"/>
    <w:rsid w:val="00864BD2"/>
    <w:rsid w:val="00865692"/>
    <w:rsid w:val="0086687B"/>
    <w:rsid w:val="0087170E"/>
    <w:rsid w:val="00872BD9"/>
    <w:rsid w:val="0087489A"/>
    <w:rsid w:val="008833D1"/>
    <w:rsid w:val="008857E4"/>
    <w:rsid w:val="008915F5"/>
    <w:rsid w:val="00892A46"/>
    <w:rsid w:val="008A27AA"/>
    <w:rsid w:val="008A59F7"/>
    <w:rsid w:val="008B0383"/>
    <w:rsid w:val="008B2480"/>
    <w:rsid w:val="008B286E"/>
    <w:rsid w:val="008B47A8"/>
    <w:rsid w:val="008B518D"/>
    <w:rsid w:val="008B5750"/>
    <w:rsid w:val="008B5FF4"/>
    <w:rsid w:val="008B782C"/>
    <w:rsid w:val="008C03ED"/>
    <w:rsid w:val="008C4DB2"/>
    <w:rsid w:val="008C7D79"/>
    <w:rsid w:val="008D041E"/>
    <w:rsid w:val="008E258B"/>
    <w:rsid w:val="008E2B60"/>
    <w:rsid w:val="008E3E21"/>
    <w:rsid w:val="008F0385"/>
    <w:rsid w:val="008F1437"/>
    <w:rsid w:val="008F302F"/>
    <w:rsid w:val="008F508C"/>
    <w:rsid w:val="00901700"/>
    <w:rsid w:val="009062E9"/>
    <w:rsid w:val="009063AB"/>
    <w:rsid w:val="00911EEB"/>
    <w:rsid w:val="009125FE"/>
    <w:rsid w:val="00914F8E"/>
    <w:rsid w:val="00915EE0"/>
    <w:rsid w:val="009208E9"/>
    <w:rsid w:val="009220BC"/>
    <w:rsid w:val="00922FF1"/>
    <w:rsid w:val="00927200"/>
    <w:rsid w:val="00931929"/>
    <w:rsid w:val="00931BBC"/>
    <w:rsid w:val="009402AE"/>
    <w:rsid w:val="009412E3"/>
    <w:rsid w:val="00943E79"/>
    <w:rsid w:val="00943FA8"/>
    <w:rsid w:val="00945CDE"/>
    <w:rsid w:val="0094612C"/>
    <w:rsid w:val="00952E7E"/>
    <w:rsid w:val="00953615"/>
    <w:rsid w:val="00954899"/>
    <w:rsid w:val="00956DC8"/>
    <w:rsid w:val="0096183F"/>
    <w:rsid w:val="009655D0"/>
    <w:rsid w:val="00965DC5"/>
    <w:rsid w:val="00967C6F"/>
    <w:rsid w:val="00970362"/>
    <w:rsid w:val="00974375"/>
    <w:rsid w:val="00977710"/>
    <w:rsid w:val="009802E1"/>
    <w:rsid w:val="0098060D"/>
    <w:rsid w:val="00982080"/>
    <w:rsid w:val="0098213C"/>
    <w:rsid w:val="00982EF9"/>
    <w:rsid w:val="00986908"/>
    <w:rsid w:val="00986B48"/>
    <w:rsid w:val="00996C26"/>
    <w:rsid w:val="009A168D"/>
    <w:rsid w:val="009A7FD4"/>
    <w:rsid w:val="009B0E83"/>
    <w:rsid w:val="009B17B4"/>
    <w:rsid w:val="009B68CD"/>
    <w:rsid w:val="009C04AC"/>
    <w:rsid w:val="009C1C7F"/>
    <w:rsid w:val="009C299B"/>
    <w:rsid w:val="009C3961"/>
    <w:rsid w:val="009C3FEB"/>
    <w:rsid w:val="009C5416"/>
    <w:rsid w:val="009C796D"/>
    <w:rsid w:val="009D20C7"/>
    <w:rsid w:val="009D386D"/>
    <w:rsid w:val="009D4D94"/>
    <w:rsid w:val="009D7FC9"/>
    <w:rsid w:val="009E64BC"/>
    <w:rsid w:val="009E777A"/>
    <w:rsid w:val="009E781F"/>
    <w:rsid w:val="009F01E9"/>
    <w:rsid w:val="009F1A56"/>
    <w:rsid w:val="009F1C31"/>
    <w:rsid w:val="009F4CE4"/>
    <w:rsid w:val="009F5F10"/>
    <w:rsid w:val="00A00D72"/>
    <w:rsid w:val="00A00F34"/>
    <w:rsid w:val="00A01465"/>
    <w:rsid w:val="00A047DB"/>
    <w:rsid w:val="00A04FC4"/>
    <w:rsid w:val="00A06C04"/>
    <w:rsid w:val="00A11F4C"/>
    <w:rsid w:val="00A12938"/>
    <w:rsid w:val="00A12C32"/>
    <w:rsid w:val="00A13A30"/>
    <w:rsid w:val="00A1608F"/>
    <w:rsid w:val="00A16297"/>
    <w:rsid w:val="00A17991"/>
    <w:rsid w:val="00A2421E"/>
    <w:rsid w:val="00A27BC5"/>
    <w:rsid w:val="00A30855"/>
    <w:rsid w:val="00A316F9"/>
    <w:rsid w:val="00A3325E"/>
    <w:rsid w:val="00A34A3B"/>
    <w:rsid w:val="00A34CD2"/>
    <w:rsid w:val="00A354C9"/>
    <w:rsid w:val="00A360C5"/>
    <w:rsid w:val="00A369E9"/>
    <w:rsid w:val="00A41ED9"/>
    <w:rsid w:val="00A42609"/>
    <w:rsid w:val="00A43BF9"/>
    <w:rsid w:val="00A44100"/>
    <w:rsid w:val="00A46153"/>
    <w:rsid w:val="00A577DB"/>
    <w:rsid w:val="00A57F11"/>
    <w:rsid w:val="00A6010B"/>
    <w:rsid w:val="00A6027B"/>
    <w:rsid w:val="00A653FE"/>
    <w:rsid w:val="00A71549"/>
    <w:rsid w:val="00A73E56"/>
    <w:rsid w:val="00A76602"/>
    <w:rsid w:val="00A77CC5"/>
    <w:rsid w:val="00A77CF2"/>
    <w:rsid w:val="00A80515"/>
    <w:rsid w:val="00A81611"/>
    <w:rsid w:val="00A81E64"/>
    <w:rsid w:val="00A830E8"/>
    <w:rsid w:val="00A85417"/>
    <w:rsid w:val="00A85C26"/>
    <w:rsid w:val="00A92317"/>
    <w:rsid w:val="00A95CFC"/>
    <w:rsid w:val="00AA0BB0"/>
    <w:rsid w:val="00AA29A4"/>
    <w:rsid w:val="00AA7045"/>
    <w:rsid w:val="00AB3002"/>
    <w:rsid w:val="00AB456E"/>
    <w:rsid w:val="00AB6A6A"/>
    <w:rsid w:val="00AB6FCC"/>
    <w:rsid w:val="00AB7833"/>
    <w:rsid w:val="00AC12C3"/>
    <w:rsid w:val="00AC18E1"/>
    <w:rsid w:val="00AC1B3F"/>
    <w:rsid w:val="00AC2341"/>
    <w:rsid w:val="00AC37F8"/>
    <w:rsid w:val="00AC3C65"/>
    <w:rsid w:val="00AD069E"/>
    <w:rsid w:val="00AD231D"/>
    <w:rsid w:val="00AD3FA6"/>
    <w:rsid w:val="00AD5207"/>
    <w:rsid w:val="00AE1923"/>
    <w:rsid w:val="00AE266B"/>
    <w:rsid w:val="00AE5442"/>
    <w:rsid w:val="00AE6041"/>
    <w:rsid w:val="00AF0525"/>
    <w:rsid w:val="00AF40E3"/>
    <w:rsid w:val="00AF5203"/>
    <w:rsid w:val="00AF6703"/>
    <w:rsid w:val="00AF67A2"/>
    <w:rsid w:val="00AF79DB"/>
    <w:rsid w:val="00B00571"/>
    <w:rsid w:val="00B14600"/>
    <w:rsid w:val="00B15BD4"/>
    <w:rsid w:val="00B175E6"/>
    <w:rsid w:val="00B204A9"/>
    <w:rsid w:val="00B20B1B"/>
    <w:rsid w:val="00B233BF"/>
    <w:rsid w:val="00B25876"/>
    <w:rsid w:val="00B328A3"/>
    <w:rsid w:val="00B406CB"/>
    <w:rsid w:val="00B410A1"/>
    <w:rsid w:val="00B4354C"/>
    <w:rsid w:val="00B458F5"/>
    <w:rsid w:val="00B5030B"/>
    <w:rsid w:val="00B51109"/>
    <w:rsid w:val="00B51CDC"/>
    <w:rsid w:val="00B53A69"/>
    <w:rsid w:val="00B61860"/>
    <w:rsid w:val="00B62207"/>
    <w:rsid w:val="00B62F08"/>
    <w:rsid w:val="00B65B5C"/>
    <w:rsid w:val="00B65BC6"/>
    <w:rsid w:val="00B662FB"/>
    <w:rsid w:val="00B66330"/>
    <w:rsid w:val="00B71C54"/>
    <w:rsid w:val="00B73C1F"/>
    <w:rsid w:val="00B75D85"/>
    <w:rsid w:val="00B76ACC"/>
    <w:rsid w:val="00B77961"/>
    <w:rsid w:val="00B83B58"/>
    <w:rsid w:val="00B915BB"/>
    <w:rsid w:val="00B927FF"/>
    <w:rsid w:val="00B931B6"/>
    <w:rsid w:val="00B94D85"/>
    <w:rsid w:val="00B963E7"/>
    <w:rsid w:val="00BA05DC"/>
    <w:rsid w:val="00BA22FF"/>
    <w:rsid w:val="00BA5B40"/>
    <w:rsid w:val="00BA66F4"/>
    <w:rsid w:val="00BB156E"/>
    <w:rsid w:val="00BC0B45"/>
    <w:rsid w:val="00BD34E0"/>
    <w:rsid w:val="00BD4D7D"/>
    <w:rsid w:val="00BD60B8"/>
    <w:rsid w:val="00BE2F41"/>
    <w:rsid w:val="00BE324E"/>
    <w:rsid w:val="00BF3D29"/>
    <w:rsid w:val="00BF3DC2"/>
    <w:rsid w:val="00BF594E"/>
    <w:rsid w:val="00BF694E"/>
    <w:rsid w:val="00C0182E"/>
    <w:rsid w:val="00C03234"/>
    <w:rsid w:val="00C04CB8"/>
    <w:rsid w:val="00C059C1"/>
    <w:rsid w:val="00C104B5"/>
    <w:rsid w:val="00C10E39"/>
    <w:rsid w:val="00C14B83"/>
    <w:rsid w:val="00C15699"/>
    <w:rsid w:val="00C2074B"/>
    <w:rsid w:val="00C229A2"/>
    <w:rsid w:val="00C31958"/>
    <w:rsid w:val="00C31D62"/>
    <w:rsid w:val="00C330E8"/>
    <w:rsid w:val="00C34720"/>
    <w:rsid w:val="00C35130"/>
    <w:rsid w:val="00C363DB"/>
    <w:rsid w:val="00C40655"/>
    <w:rsid w:val="00C42323"/>
    <w:rsid w:val="00C42B36"/>
    <w:rsid w:val="00C46120"/>
    <w:rsid w:val="00C461D2"/>
    <w:rsid w:val="00C5541D"/>
    <w:rsid w:val="00C57312"/>
    <w:rsid w:val="00C607A3"/>
    <w:rsid w:val="00C6164A"/>
    <w:rsid w:val="00C61FA2"/>
    <w:rsid w:val="00C62C7E"/>
    <w:rsid w:val="00C654CA"/>
    <w:rsid w:val="00C657A9"/>
    <w:rsid w:val="00C66375"/>
    <w:rsid w:val="00C70570"/>
    <w:rsid w:val="00C74B1F"/>
    <w:rsid w:val="00C80B42"/>
    <w:rsid w:val="00C82309"/>
    <w:rsid w:val="00C834DC"/>
    <w:rsid w:val="00C83FA3"/>
    <w:rsid w:val="00C85BFB"/>
    <w:rsid w:val="00C93182"/>
    <w:rsid w:val="00C97E9A"/>
    <w:rsid w:val="00CA6659"/>
    <w:rsid w:val="00CA691F"/>
    <w:rsid w:val="00CB6DA9"/>
    <w:rsid w:val="00CB7BE1"/>
    <w:rsid w:val="00CC6D2E"/>
    <w:rsid w:val="00CC6E22"/>
    <w:rsid w:val="00CC74B1"/>
    <w:rsid w:val="00CD0BC7"/>
    <w:rsid w:val="00CD2E79"/>
    <w:rsid w:val="00CD2F1B"/>
    <w:rsid w:val="00CD5DBB"/>
    <w:rsid w:val="00CD64D1"/>
    <w:rsid w:val="00CD6D3E"/>
    <w:rsid w:val="00CD7010"/>
    <w:rsid w:val="00CD7F82"/>
    <w:rsid w:val="00CE120E"/>
    <w:rsid w:val="00CE1214"/>
    <w:rsid w:val="00CE1358"/>
    <w:rsid w:val="00CE7F0A"/>
    <w:rsid w:val="00CF017D"/>
    <w:rsid w:val="00CF36F3"/>
    <w:rsid w:val="00CF64CE"/>
    <w:rsid w:val="00D02721"/>
    <w:rsid w:val="00D02F28"/>
    <w:rsid w:val="00D06812"/>
    <w:rsid w:val="00D1219C"/>
    <w:rsid w:val="00D14550"/>
    <w:rsid w:val="00D17532"/>
    <w:rsid w:val="00D17851"/>
    <w:rsid w:val="00D17C48"/>
    <w:rsid w:val="00D2203D"/>
    <w:rsid w:val="00D239C7"/>
    <w:rsid w:val="00D23DEE"/>
    <w:rsid w:val="00D23E5B"/>
    <w:rsid w:val="00D278AB"/>
    <w:rsid w:val="00D300D5"/>
    <w:rsid w:val="00D30876"/>
    <w:rsid w:val="00D30F72"/>
    <w:rsid w:val="00D30FA6"/>
    <w:rsid w:val="00D34947"/>
    <w:rsid w:val="00D421C0"/>
    <w:rsid w:val="00D421D5"/>
    <w:rsid w:val="00D44029"/>
    <w:rsid w:val="00D52401"/>
    <w:rsid w:val="00D5257B"/>
    <w:rsid w:val="00D52986"/>
    <w:rsid w:val="00D6678F"/>
    <w:rsid w:val="00D6688A"/>
    <w:rsid w:val="00D74DF9"/>
    <w:rsid w:val="00D81793"/>
    <w:rsid w:val="00D85C5B"/>
    <w:rsid w:val="00D87742"/>
    <w:rsid w:val="00D928BC"/>
    <w:rsid w:val="00D92A6E"/>
    <w:rsid w:val="00D9557E"/>
    <w:rsid w:val="00D95C0A"/>
    <w:rsid w:val="00D9661B"/>
    <w:rsid w:val="00D96753"/>
    <w:rsid w:val="00DA01FC"/>
    <w:rsid w:val="00DA1D4E"/>
    <w:rsid w:val="00DA3631"/>
    <w:rsid w:val="00DA6144"/>
    <w:rsid w:val="00DA61DC"/>
    <w:rsid w:val="00DB0804"/>
    <w:rsid w:val="00DB21A3"/>
    <w:rsid w:val="00DB2DCF"/>
    <w:rsid w:val="00DB44D9"/>
    <w:rsid w:val="00DB639D"/>
    <w:rsid w:val="00DB6B6B"/>
    <w:rsid w:val="00DC1690"/>
    <w:rsid w:val="00DC45F5"/>
    <w:rsid w:val="00DC6D02"/>
    <w:rsid w:val="00DD41B1"/>
    <w:rsid w:val="00DD47A7"/>
    <w:rsid w:val="00DE0EA3"/>
    <w:rsid w:val="00DE64ED"/>
    <w:rsid w:val="00DE72FB"/>
    <w:rsid w:val="00DF0456"/>
    <w:rsid w:val="00DF0C41"/>
    <w:rsid w:val="00DF3ECD"/>
    <w:rsid w:val="00DF4C01"/>
    <w:rsid w:val="00DF543D"/>
    <w:rsid w:val="00DF7FC7"/>
    <w:rsid w:val="00E01FAE"/>
    <w:rsid w:val="00E05127"/>
    <w:rsid w:val="00E05160"/>
    <w:rsid w:val="00E10839"/>
    <w:rsid w:val="00E11E80"/>
    <w:rsid w:val="00E1205E"/>
    <w:rsid w:val="00E15DCF"/>
    <w:rsid w:val="00E17C83"/>
    <w:rsid w:val="00E308FA"/>
    <w:rsid w:val="00E3097F"/>
    <w:rsid w:val="00E3165C"/>
    <w:rsid w:val="00E328F9"/>
    <w:rsid w:val="00E32AD7"/>
    <w:rsid w:val="00E333A1"/>
    <w:rsid w:val="00E364EB"/>
    <w:rsid w:val="00E40F01"/>
    <w:rsid w:val="00E42215"/>
    <w:rsid w:val="00E424E8"/>
    <w:rsid w:val="00E439F8"/>
    <w:rsid w:val="00E44056"/>
    <w:rsid w:val="00E44EE6"/>
    <w:rsid w:val="00E454B3"/>
    <w:rsid w:val="00E467BB"/>
    <w:rsid w:val="00E50A58"/>
    <w:rsid w:val="00E51B96"/>
    <w:rsid w:val="00E51CFB"/>
    <w:rsid w:val="00E5224B"/>
    <w:rsid w:val="00E5625E"/>
    <w:rsid w:val="00E609FD"/>
    <w:rsid w:val="00E631D1"/>
    <w:rsid w:val="00E6393E"/>
    <w:rsid w:val="00E63A7B"/>
    <w:rsid w:val="00E653F0"/>
    <w:rsid w:val="00E65861"/>
    <w:rsid w:val="00E670C1"/>
    <w:rsid w:val="00E712EA"/>
    <w:rsid w:val="00E72A63"/>
    <w:rsid w:val="00E74EF3"/>
    <w:rsid w:val="00E75DA1"/>
    <w:rsid w:val="00E80524"/>
    <w:rsid w:val="00E81106"/>
    <w:rsid w:val="00E8129B"/>
    <w:rsid w:val="00E82CAF"/>
    <w:rsid w:val="00E848AB"/>
    <w:rsid w:val="00E87799"/>
    <w:rsid w:val="00E92089"/>
    <w:rsid w:val="00EB16F4"/>
    <w:rsid w:val="00EB393C"/>
    <w:rsid w:val="00EB3CE0"/>
    <w:rsid w:val="00EC1189"/>
    <w:rsid w:val="00EC1914"/>
    <w:rsid w:val="00EC2791"/>
    <w:rsid w:val="00EC4709"/>
    <w:rsid w:val="00EC6CB1"/>
    <w:rsid w:val="00ED310A"/>
    <w:rsid w:val="00ED3DCB"/>
    <w:rsid w:val="00ED6F95"/>
    <w:rsid w:val="00EE0F71"/>
    <w:rsid w:val="00EE572D"/>
    <w:rsid w:val="00EE6BE5"/>
    <w:rsid w:val="00EE795E"/>
    <w:rsid w:val="00EF185A"/>
    <w:rsid w:val="00EF1B0F"/>
    <w:rsid w:val="00EF26DB"/>
    <w:rsid w:val="00F010E6"/>
    <w:rsid w:val="00F05113"/>
    <w:rsid w:val="00F06F1A"/>
    <w:rsid w:val="00F149A3"/>
    <w:rsid w:val="00F14E84"/>
    <w:rsid w:val="00F15AFF"/>
    <w:rsid w:val="00F16371"/>
    <w:rsid w:val="00F245A5"/>
    <w:rsid w:val="00F263AA"/>
    <w:rsid w:val="00F27F32"/>
    <w:rsid w:val="00F30CE9"/>
    <w:rsid w:val="00F3212C"/>
    <w:rsid w:val="00F32B33"/>
    <w:rsid w:val="00F4112C"/>
    <w:rsid w:val="00F47B1B"/>
    <w:rsid w:val="00F47D63"/>
    <w:rsid w:val="00F509A3"/>
    <w:rsid w:val="00F60499"/>
    <w:rsid w:val="00F60B47"/>
    <w:rsid w:val="00F60B88"/>
    <w:rsid w:val="00F6128C"/>
    <w:rsid w:val="00F61B39"/>
    <w:rsid w:val="00F64190"/>
    <w:rsid w:val="00F643E4"/>
    <w:rsid w:val="00F67CA9"/>
    <w:rsid w:val="00F70039"/>
    <w:rsid w:val="00F70693"/>
    <w:rsid w:val="00F74B2A"/>
    <w:rsid w:val="00F81832"/>
    <w:rsid w:val="00F81C4A"/>
    <w:rsid w:val="00F82753"/>
    <w:rsid w:val="00F82EA2"/>
    <w:rsid w:val="00F84384"/>
    <w:rsid w:val="00F85540"/>
    <w:rsid w:val="00F85F4C"/>
    <w:rsid w:val="00F877EB"/>
    <w:rsid w:val="00F917C6"/>
    <w:rsid w:val="00F91BE0"/>
    <w:rsid w:val="00F95196"/>
    <w:rsid w:val="00FA2285"/>
    <w:rsid w:val="00FA43BA"/>
    <w:rsid w:val="00FB0B38"/>
    <w:rsid w:val="00FB2AF9"/>
    <w:rsid w:val="00FB3B96"/>
    <w:rsid w:val="00FB4745"/>
    <w:rsid w:val="00FB5A7A"/>
    <w:rsid w:val="00FB5DFF"/>
    <w:rsid w:val="00FB6036"/>
    <w:rsid w:val="00FC05C8"/>
    <w:rsid w:val="00FC47FA"/>
    <w:rsid w:val="00FC4F86"/>
    <w:rsid w:val="00FD2DAF"/>
    <w:rsid w:val="00FD63EC"/>
    <w:rsid w:val="00FE1934"/>
    <w:rsid w:val="00FE2297"/>
    <w:rsid w:val="00FE4111"/>
    <w:rsid w:val="00FE50E2"/>
    <w:rsid w:val="00FE6732"/>
    <w:rsid w:val="00FE7AC6"/>
    <w:rsid w:val="00FF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02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التوام</cp:lastModifiedBy>
  <cp:revision>5</cp:revision>
  <dcterms:created xsi:type="dcterms:W3CDTF">2015-06-10T05:31:00Z</dcterms:created>
  <dcterms:modified xsi:type="dcterms:W3CDTF">2015-06-16T20:10:00Z</dcterms:modified>
</cp:coreProperties>
</file>